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6F" w:rsidRDefault="003A096F" w:rsidP="003A096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A096F" w:rsidRDefault="003A096F" w:rsidP="003A096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3A096F" w:rsidTr="00AD1B3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Баш</w:t>
            </w:r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Кушйылга ауыл советы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ауыл  биләмәһе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E2609C">
              <w:rPr>
                <w:rFonts w:ascii="Times New Roman" w:hAnsi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6" o:title=""/>
                </v:shape>
                <o:OLEObject Type="Embed" ProgID="Word.Picture.8" ShapeID="_x0000_i1025" DrawAspect="Content" ObjectID="_1733209688" r:id="rId7"/>
              </w:objec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муниципальный район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Бижбулякский район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Кош-Елгинский сельсовет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3A096F" w:rsidRDefault="003A096F" w:rsidP="00AD1B3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A096F" w:rsidRDefault="003A096F" w:rsidP="003A096F">
      <w:pPr>
        <w:pStyle w:val="a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</w:p>
    <w:p w:rsidR="003A096F" w:rsidRDefault="003A096F" w:rsidP="003A09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РЕШЕНИЕ</w:t>
      </w:r>
    </w:p>
    <w:p w:rsidR="003A096F" w:rsidRDefault="003A096F" w:rsidP="003A096F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3A096F" w:rsidRDefault="003A096F" w:rsidP="003A096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3A096F" w:rsidRDefault="003A096F" w:rsidP="003A096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КОШ-ЕЛГИНСКИЙ СЕЛЬСОВЕТ МУНИЦИПАЛЬНОГО РАЙОНА БИЖБУЛЯКСКИЙ РАЙОН РЕСПУБЛИКИ БАШКОРТОСТАН</w:t>
      </w:r>
    </w:p>
    <w:p w:rsidR="003A096F" w:rsidRDefault="003A096F" w:rsidP="003A096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И НА ПЛАНОВЫЙ </w:t>
      </w:r>
    </w:p>
    <w:p w:rsidR="003A096F" w:rsidRPr="005C13B1" w:rsidRDefault="003A096F" w:rsidP="003A096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2024 И 2025 ГОДОВ</w:t>
      </w:r>
    </w:p>
    <w:p w:rsidR="003A096F" w:rsidRPr="005C13B1" w:rsidRDefault="003A096F" w:rsidP="003A096F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A096F" w:rsidRDefault="003A096F" w:rsidP="003A096F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Кош-Елгинский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3A096F" w:rsidRDefault="003A096F" w:rsidP="003A096F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3A096F" w:rsidRDefault="003A096F" w:rsidP="003A096F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A096F" w:rsidRPr="00A754C9" w:rsidRDefault="003A096F" w:rsidP="003A096F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2023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>лики Башкортостан в сумме 3972000,00</w:t>
      </w:r>
      <w:r w:rsidRPr="00A754C9">
        <w:rPr>
          <w:rFonts w:ascii="Times New Roman" w:hAnsi="Times New Roman"/>
          <w:sz w:val="28"/>
          <w:szCs w:val="28"/>
        </w:rPr>
        <w:t xml:space="preserve"> рублей;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>лики Башкортостан в сумме 3972000,00</w:t>
      </w:r>
      <w:r w:rsidRPr="00A754C9">
        <w:rPr>
          <w:rFonts w:ascii="Times New Roman" w:hAnsi="Times New Roman"/>
          <w:sz w:val="28"/>
          <w:szCs w:val="28"/>
        </w:rPr>
        <w:t xml:space="preserve"> рублей.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Кош-Елгинский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2024 и 2025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>остан на 2024 год в сумме 2927300,00</w:t>
      </w:r>
      <w:r w:rsidRPr="00A754C9">
        <w:rPr>
          <w:rFonts w:ascii="Times New Roman" w:hAnsi="Times New Roman"/>
          <w:sz w:val="28"/>
          <w:szCs w:val="28"/>
        </w:rPr>
        <w:t xml:space="preserve"> рублей и на </w:t>
      </w:r>
      <w:r>
        <w:rPr>
          <w:rFonts w:ascii="Times New Roman" w:hAnsi="Times New Roman"/>
          <w:sz w:val="28"/>
          <w:szCs w:val="28"/>
        </w:rPr>
        <w:t>2025 год в сумме 2931500,00</w:t>
      </w:r>
      <w:r w:rsidRPr="00A754C9">
        <w:rPr>
          <w:rFonts w:ascii="Times New Roman" w:hAnsi="Times New Roman"/>
          <w:sz w:val="28"/>
          <w:szCs w:val="28"/>
        </w:rPr>
        <w:t xml:space="preserve"> рублей;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>остан на 2024 год в сумме 2927300,00</w:t>
      </w:r>
      <w:r w:rsidRPr="00A754C9">
        <w:rPr>
          <w:rFonts w:ascii="Times New Roman" w:hAnsi="Times New Roman"/>
          <w:sz w:val="28"/>
          <w:szCs w:val="28"/>
        </w:rPr>
        <w:t xml:space="preserve">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70300,00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;  на 2025 </w:t>
      </w:r>
      <w:r>
        <w:rPr>
          <w:rFonts w:ascii="Times New Roman" w:hAnsi="Times New Roman"/>
          <w:sz w:val="28"/>
          <w:szCs w:val="28"/>
        </w:rPr>
        <w:lastRenderedPageBreak/>
        <w:t>год в сумме 2931500,00</w:t>
      </w:r>
      <w:r w:rsidRPr="00A754C9">
        <w:rPr>
          <w:rFonts w:ascii="Times New Roman" w:hAnsi="Times New Roman"/>
          <w:sz w:val="28"/>
          <w:szCs w:val="28"/>
        </w:rPr>
        <w:t xml:space="preserve">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утвержденные расходы в сумме 140700,00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2024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>
        <w:rPr>
          <w:rFonts w:ascii="Times New Roman" w:hAnsi="Times New Roman"/>
          <w:sz w:val="28"/>
          <w:szCs w:val="28"/>
        </w:rPr>
        <w:t xml:space="preserve"> рублей, на плановый период 2025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</w:t>
      </w:r>
      <w:r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2024 и 2025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A096F" w:rsidRPr="00A754C9" w:rsidRDefault="003A096F" w:rsidP="003A096F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>
        <w:rPr>
          <w:sz w:val="28"/>
          <w:szCs w:val="28"/>
        </w:rPr>
        <w:t>5.</w:t>
      </w:r>
      <w:r w:rsidRPr="00A754C9">
        <w:rPr>
          <w:sz w:val="28"/>
          <w:szCs w:val="28"/>
        </w:rPr>
        <w:t xml:space="preserve"> Установить в составе  доходов  бюджета</w:t>
      </w:r>
      <w:r>
        <w:rPr>
          <w:sz w:val="28"/>
          <w:szCs w:val="28"/>
        </w:rPr>
        <w:t xml:space="preserve"> сельского поселения Кош-Елгинский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3A096F" w:rsidRPr="00A754C9" w:rsidRDefault="003A096F" w:rsidP="003A096F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1) на 2023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3553500,00 </w:t>
      </w:r>
      <w:r w:rsidRPr="00A754C9">
        <w:rPr>
          <w:sz w:val="28"/>
          <w:szCs w:val="28"/>
        </w:rPr>
        <w:t>рублей;</w:t>
      </w:r>
    </w:p>
    <w:p w:rsidR="003A096F" w:rsidRPr="00A754C9" w:rsidRDefault="003A096F" w:rsidP="003A096F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 xml:space="preserve">вый период 2024 года в сумме 2499800,00 </w:t>
      </w:r>
      <w:r w:rsidRPr="00A754C9">
        <w:rPr>
          <w:sz w:val="28"/>
          <w:szCs w:val="28"/>
        </w:rPr>
        <w:t>рублей и на плановый</w:t>
      </w:r>
      <w:r>
        <w:rPr>
          <w:sz w:val="28"/>
          <w:szCs w:val="28"/>
        </w:rPr>
        <w:t xml:space="preserve"> период 2025 года в сумме 2480000,00 </w:t>
      </w:r>
      <w:r w:rsidRPr="00A754C9">
        <w:rPr>
          <w:sz w:val="28"/>
          <w:szCs w:val="28"/>
        </w:rPr>
        <w:t>рублей</w:t>
      </w:r>
    </w:p>
    <w:p w:rsidR="003A096F" w:rsidRPr="00A754C9" w:rsidRDefault="003A096F" w:rsidP="003A096F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>
        <w:rPr>
          <w:sz w:val="28"/>
          <w:szCs w:val="28"/>
        </w:rPr>
        <w:t xml:space="preserve"> сельского поселения Кош-Елгинский </w:t>
      </w:r>
      <w:r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Pr="00A754C9">
        <w:rPr>
          <w:iCs/>
          <w:sz w:val="28"/>
          <w:szCs w:val="28"/>
        </w:rPr>
        <w:t xml:space="preserve"> </w:t>
      </w:r>
    </w:p>
    <w:p w:rsidR="003A096F" w:rsidRPr="00A754C9" w:rsidRDefault="003A096F" w:rsidP="003A096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 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Кош-Елгинский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счете, </w:t>
      </w:r>
      <w:r w:rsidRPr="007D200D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Кош-Елгинский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Центрального банка Российской Федерации или в кредитных организациях с учетом положений бюджетного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Кош-Елгинский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Кош-Елгинский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3A096F" w:rsidRDefault="003A096F" w:rsidP="003A096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Кош-Елгинский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3A096F" w:rsidRPr="00A754C9" w:rsidRDefault="003A096F" w:rsidP="003A096F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Pr="00A754C9">
        <w:rPr>
          <w:rFonts w:ascii="Times New Roman" w:hAnsi="Times New Roman"/>
          <w:bCs/>
          <w:sz w:val="28"/>
          <w:szCs w:val="28"/>
        </w:rPr>
        <w:t>по разделам и подразделам, целевым статьям (муниципальным программам им непрограммным направлениям деятельности) и группам видов расходов  классификации расходов бюджета</w:t>
      </w:r>
      <w:r w:rsidRPr="00A754C9">
        <w:rPr>
          <w:b/>
          <w:bCs/>
          <w:sz w:val="28"/>
          <w:szCs w:val="28"/>
        </w:rPr>
        <w:t xml:space="preserve"> </w:t>
      </w:r>
    </w:p>
    <w:p w:rsidR="003A096F" w:rsidRPr="00A754C9" w:rsidRDefault="003A096F" w:rsidP="003A096F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на 2023</w:t>
      </w:r>
      <w:r w:rsidRPr="00A754C9">
        <w:rPr>
          <w:sz w:val="28"/>
          <w:szCs w:val="28"/>
        </w:rPr>
        <w:t xml:space="preserve"> год  согласно приложению </w:t>
      </w:r>
      <w:r>
        <w:rPr>
          <w:sz w:val="28"/>
          <w:szCs w:val="28"/>
        </w:rPr>
        <w:t>3</w:t>
      </w:r>
      <w:r w:rsidRPr="00A754C9">
        <w:rPr>
          <w:sz w:val="28"/>
          <w:szCs w:val="28"/>
        </w:rPr>
        <w:t xml:space="preserve"> к настоящему Решению.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2024 и 2025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A096F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</w:t>
      </w:r>
      <w:r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Кош-Елгинский</w:t>
      </w:r>
      <w:r>
        <w:rPr>
          <w:rFonts w:ascii="Times New Roman" w:hAnsi="Times New Roman"/>
          <w:bCs/>
          <w:sz w:val="28"/>
          <w:szCs w:val="28"/>
        </w:rPr>
        <w:tab/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2023 </w:t>
      </w:r>
      <w:r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2024 и 2025</w:t>
      </w:r>
      <w:r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 у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Pr="00A754C9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 на 2023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 плановый период 2024 и 2025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3A096F" w:rsidRDefault="003A096F" w:rsidP="003A0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 Установить, что субсидии в 2023-2025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3A096F" w:rsidRPr="00A754C9" w:rsidRDefault="003A096F" w:rsidP="003A0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</w:t>
      </w:r>
      <w:r w:rsidRPr="00A754C9">
        <w:rPr>
          <w:rFonts w:ascii="Times New Roman" w:hAnsi="Times New Roman"/>
          <w:sz w:val="28"/>
          <w:szCs w:val="28"/>
        </w:rPr>
        <w:lastRenderedPageBreak/>
        <w:t>связи с производством (реализацией) товаров, выполнения работ, оказанием услуг;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>о поселении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Кош-Елгинский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Кош-Елгинский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Кош-Елгинский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Кош-Елгинский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A754C9">
        <w:rPr>
          <w:rFonts w:ascii="Times New Roman" w:hAnsi="Times New Roman"/>
          <w:sz w:val="28"/>
          <w:szCs w:val="28"/>
        </w:rPr>
        <w:t xml:space="preserve">.  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2023 год и на плановый период  2024-2025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доходную базу,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>
        <w:rPr>
          <w:rFonts w:ascii="Times New Roman" w:hAnsi="Times New Roman"/>
          <w:sz w:val="28"/>
          <w:szCs w:val="28"/>
        </w:rPr>
        <w:t>2023 год и на плановый период 2024</w:t>
      </w:r>
      <w:r w:rsidRPr="00A754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2025 </w:t>
      </w:r>
      <w:r w:rsidRPr="00A754C9">
        <w:rPr>
          <w:rFonts w:ascii="Times New Roman" w:hAnsi="Times New Roman"/>
          <w:sz w:val="28"/>
          <w:szCs w:val="28"/>
        </w:rPr>
        <w:t xml:space="preserve">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>, приводящие к увеличению в 2023-2025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Кош-Елгинский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>сельского поселения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>и Башкортостан  на 1 января 2023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 xml:space="preserve">2) верхний предел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2024 года и на 01 января 2025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Кош-Елгинский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2023-2025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 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>сельского поселения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>
        <w:rPr>
          <w:rFonts w:ascii="Times New Roman" w:hAnsi="Times New Roman"/>
          <w:bCs/>
          <w:sz w:val="28"/>
          <w:szCs w:val="28"/>
        </w:rPr>
        <w:t>сельского поселения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включая земельные участки, находящиеся в собственности </w:t>
      </w:r>
      <w:r>
        <w:rPr>
          <w:rFonts w:ascii="Times New Roman" w:hAnsi="Times New Roman"/>
          <w:bCs/>
          <w:sz w:val="28"/>
          <w:szCs w:val="28"/>
        </w:rPr>
        <w:t>сельского поселения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 не имеющую источников погашения, в случаях: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3A096F" w:rsidRPr="00A754C9" w:rsidRDefault="003A096F" w:rsidP="003A096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.  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>ан по состоянию на 1 января 2023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>сельского поселения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>сельского поселения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</w:t>
      </w:r>
      <w:r w:rsidRPr="00A754C9">
        <w:rPr>
          <w:rFonts w:ascii="Times New Roman" w:hAnsi="Times New Roman"/>
          <w:sz w:val="28"/>
          <w:szCs w:val="28"/>
        </w:rPr>
        <w:lastRenderedPageBreak/>
        <w:t>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3A096F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>ки Башкортостан на 1 января 2023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  <w:r w:rsidRPr="00AD17BD">
        <w:rPr>
          <w:rFonts w:ascii="Times New Roman" w:hAnsi="Times New Roman"/>
          <w:sz w:val="28"/>
          <w:szCs w:val="28"/>
        </w:rPr>
        <w:t xml:space="preserve"> </w:t>
      </w:r>
    </w:p>
    <w:p w:rsidR="003A096F" w:rsidRPr="00660E4A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Кош-Елгинский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Кош-Елгинский</w:t>
      </w:r>
      <w:r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2023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порядке</w:t>
      </w: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96F" w:rsidRDefault="003A096F" w:rsidP="003A09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96F" w:rsidRDefault="003A096F" w:rsidP="003A09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96F" w:rsidRDefault="003A096F" w:rsidP="003A09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Э.В. Иванов</w:t>
      </w:r>
    </w:p>
    <w:p w:rsidR="003A096F" w:rsidRDefault="003A096F" w:rsidP="003A09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96F" w:rsidRPr="00A754C9" w:rsidRDefault="003A096F" w:rsidP="003A09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Кош-Елга</w:t>
      </w:r>
    </w:p>
    <w:p w:rsidR="003A096F" w:rsidRPr="00A754C9" w:rsidRDefault="00A3282B" w:rsidP="003A09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r w:rsidR="003A096F">
        <w:rPr>
          <w:rFonts w:ascii="Times New Roman" w:hAnsi="Times New Roman"/>
          <w:sz w:val="28"/>
          <w:szCs w:val="28"/>
        </w:rPr>
        <w:t xml:space="preserve"> декабря 2022 </w:t>
      </w:r>
      <w:r w:rsidR="003A096F"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3A096F" w:rsidRDefault="003A096F" w:rsidP="003A09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91/29-28</w:t>
      </w:r>
    </w:p>
    <w:p w:rsidR="002C452D" w:rsidRDefault="002C452D"/>
    <w:sectPr w:rsidR="002C452D" w:rsidSect="003A096F">
      <w:headerReference w:type="default" r:id="rId8"/>
      <w:pgSz w:w="11906" w:h="16838"/>
      <w:pgMar w:top="709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A1" w:rsidRDefault="00F57AA1" w:rsidP="00920ECB">
      <w:pPr>
        <w:spacing w:after="0" w:line="240" w:lineRule="auto"/>
      </w:pPr>
      <w:r>
        <w:separator/>
      </w:r>
    </w:p>
  </w:endnote>
  <w:endnote w:type="continuationSeparator" w:id="1">
    <w:p w:rsidR="00F57AA1" w:rsidRDefault="00F57AA1" w:rsidP="0092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A1" w:rsidRDefault="00F57AA1" w:rsidP="00920ECB">
      <w:pPr>
        <w:spacing w:after="0" w:line="240" w:lineRule="auto"/>
      </w:pPr>
      <w:r>
        <w:separator/>
      </w:r>
    </w:p>
  </w:footnote>
  <w:footnote w:type="continuationSeparator" w:id="1">
    <w:p w:rsidR="00F57AA1" w:rsidRDefault="00F57AA1" w:rsidP="0092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B4" w:rsidRDefault="00920ECB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3A096F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A3282B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96F"/>
    <w:rsid w:val="002C452D"/>
    <w:rsid w:val="003A096F"/>
    <w:rsid w:val="00920ECB"/>
    <w:rsid w:val="00A3282B"/>
    <w:rsid w:val="00F5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9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nhideWhenUsed/>
    <w:rsid w:val="003A0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096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rsid w:val="003A096F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A0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09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2486</Words>
  <Characters>14174</Characters>
  <Application>Microsoft Office Word</Application>
  <DocSecurity>0</DocSecurity>
  <Lines>118</Lines>
  <Paragraphs>33</Paragraphs>
  <ScaleCrop>false</ScaleCrop>
  <Company/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2022-12-22T03:38:00Z</dcterms:created>
  <dcterms:modified xsi:type="dcterms:W3CDTF">2022-12-22T05:22:00Z</dcterms:modified>
</cp:coreProperties>
</file>